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5745D" w:rsidP="00F5745D" w14:paraId="6983C5AB" w14:textId="77777777">
      <w:pPr>
        <w:shd w:val="clear" w:color="auto" w:fill="FFFFFF"/>
        <w:spacing w:before="90" w:after="0" w:line="480" w:lineRule="auto"/>
        <w:jc w:val="center"/>
        <w:outlineLvl w:val="3"/>
        <w:rPr>
          <w:rFonts w:ascii="Times New Roman" w:eastAsia="Times New Roman" w:hAnsi="Times New Roman" w:cs="Times New Roman"/>
          <w:kern w:val="36"/>
          <w:sz w:val="24"/>
          <w:szCs w:val="24"/>
        </w:rPr>
      </w:pPr>
    </w:p>
    <w:p w:rsidR="00F5745D" w:rsidP="00F5745D" w14:paraId="4CF0CF8B" w14:textId="77777777">
      <w:pPr>
        <w:shd w:val="clear" w:color="auto" w:fill="FFFFFF"/>
        <w:spacing w:before="90" w:after="0" w:line="480" w:lineRule="auto"/>
        <w:jc w:val="center"/>
        <w:outlineLvl w:val="3"/>
        <w:rPr>
          <w:rFonts w:ascii="Times New Roman" w:eastAsia="Times New Roman" w:hAnsi="Times New Roman" w:cs="Times New Roman"/>
          <w:kern w:val="36"/>
          <w:sz w:val="24"/>
          <w:szCs w:val="24"/>
        </w:rPr>
      </w:pPr>
    </w:p>
    <w:p w:rsidR="00F5745D" w:rsidP="00F5745D" w14:paraId="1A06A6CB" w14:textId="77777777">
      <w:pPr>
        <w:shd w:val="clear" w:color="auto" w:fill="FFFFFF"/>
        <w:spacing w:before="90" w:after="0" w:line="480" w:lineRule="auto"/>
        <w:jc w:val="center"/>
        <w:outlineLvl w:val="3"/>
        <w:rPr>
          <w:rFonts w:ascii="Times New Roman" w:eastAsia="Times New Roman" w:hAnsi="Times New Roman" w:cs="Times New Roman"/>
          <w:kern w:val="36"/>
          <w:sz w:val="24"/>
          <w:szCs w:val="24"/>
        </w:rPr>
      </w:pPr>
    </w:p>
    <w:p w:rsidR="00F5745D" w:rsidP="00F5745D" w14:paraId="166FC3B8" w14:textId="77777777">
      <w:pPr>
        <w:shd w:val="clear" w:color="auto" w:fill="FFFFFF"/>
        <w:spacing w:before="90" w:after="0" w:line="480" w:lineRule="auto"/>
        <w:jc w:val="center"/>
        <w:outlineLvl w:val="3"/>
        <w:rPr>
          <w:rFonts w:ascii="Times New Roman" w:eastAsia="Times New Roman" w:hAnsi="Times New Roman" w:cs="Times New Roman"/>
          <w:kern w:val="36"/>
          <w:sz w:val="24"/>
          <w:szCs w:val="24"/>
        </w:rPr>
      </w:pPr>
    </w:p>
    <w:p w:rsidR="003809B4" w:rsidRPr="00F5745D" w:rsidP="00F5745D" w14:paraId="13D9BDFE" w14:textId="0C3989FF">
      <w:pPr>
        <w:shd w:val="clear" w:color="auto" w:fill="FFFFFF"/>
        <w:spacing w:before="90" w:after="0" w:line="480" w:lineRule="auto"/>
        <w:jc w:val="center"/>
        <w:outlineLvl w:val="3"/>
        <w:rPr>
          <w:rFonts w:ascii="Times New Roman" w:eastAsia="Times New Roman" w:hAnsi="Times New Roman" w:cs="Times New Roman"/>
          <w:kern w:val="36"/>
          <w:sz w:val="24"/>
          <w:szCs w:val="24"/>
        </w:rPr>
      </w:pPr>
      <w:r w:rsidRPr="00F5745D">
        <w:rPr>
          <w:rFonts w:ascii="Times New Roman" w:eastAsia="Times New Roman" w:hAnsi="Times New Roman" w:cs="Times New Roman"/>
          <w:kern w:val="36"/>
          <w:sz w:val="24"/>
          <w:szCs w:val="24"/>
        </w:rPr>
        <w:t>Analyzing Pathos</w:t>
      </w:r>
    </w:p>
    <w:p w:rsidR="00F5745D" w:rsidRPr="00F5745D" w:rsidP="00F5745D" w14:paraId="6F72C7F1" w14:textId="741A30DB">
      <w:pPr>
        <w:shd w:val="clear" w:color="auto" w:fill="FFFFFF"/>
        <w:spacing w:before="90" w:after="0" w:line="480" w:lineRule="auto"/>
        <w:jc w:val="center"/>
        <w:outlineLvl w:val="3"/>
        <w:rPr>
          <w:rFonts w:ascii="Times New Roman" w:eastAsia="Times New Roman" w:hAnsi="Times New Roman" w:cs="Times New Roman"/>
          <w:kern w:val="36"/>
          <w:sz w:val="24"/>
          <w:szCs w:val="24"/>
        </w:rPr>
      </w:pPr>
      <w:r w:rsidRPr="00F5745D">
        <w:rPr>
          <w:rFonts w:ascii="Times New Roman" w:eastAsia="Times New Roman" w:hAnsi="Times New Roman" w:cs="Times New Roman"/>
          <w:kern w:val="36"/>
          <w:sz w:val="24"/>
          <w:szCs w:val="24"/>
        </w:rPr>
        <w:t>Student name</w:t>
      </w:r>
    </w:p>
    <w:p w:rsidR="00F5745D" w:rsidRPr="00F5745D" w:rsidP="00F5745D" w14:paraId="2BD147E8" w14:textId="4B1DFEEE">
      <w:pPr>
        <w:shd w:val="clear" w:color="auto" w:fill="FFFFFF"/>
        <w:spacing w:before="90" w:after="0" w:line="480" w:lineRule="auto"/>
        <w:jc w:val="center"/>
        <w:outlineLvl w:val="3"/>
        <w:rPr>
          <w:rFonts w:ascii="Times New Roman" w:eastAsia="Times New Roman" w:hAnsi="Times New Roman" w:cs="Times New Roman"/>
          <w:kern w:val="36"/>
          <w:sz w:val="24"/>
          <w:szCs w:val="24"/>
        </w:rPr>
      </w:pPr>
      <w:r w:rsidRPr="00F5745D">
        <w:rPr>
          <w:rFonts w:ascii="Times New Roman" w:eastAsia="Times New Roman" w:hAnsi="Times New Roman" w:cs="Times New Roman"/>
          <w:kern w:val="36"/>
          <w:sz w:val="24"/>
          <w:szCs w:val="24"/>
        </w:rPr>
        <w:t>Institution Affiliations</w:t>
      </w:r>
    </w:p>
    <w:p w:rsidR="00F5745D" w:rsidRPr="00F5745D" w:rsidP="00F5745D" w14:paraId="41886C20" w14:textId="58C9C128">
      <w:pPr>
        <w:shd w:val="clear" w:color="auto" w:fill="FFFFFF"/>
        <w:spacing w:before="90" w:after="0" w:line="480" w:lineRule="auto"/>
        <w:jc w:val="center"/>
        <w:outlineLvl w:val="3"/>
        <w:rPr>
          <w:rFonts w:ascii="Times New Roman" w:eastAsia="Times New Roman" w:hAnsi="Times New Roman" w:cs="Times New Roman"/>
          <w:b/>
          <w:bCs/>
          <w:color w:val="2D3B45"/>
          <w:sz w:val="24"/>
          <w:szCs w:val="24"/>
        </w:rPr>
      </w:pPr>
      <w:r w:rsidRPr="00F5745D">
        <w:rPr>
          <w:rFonts w:ascii="Times New Roman" w:eastAsia="Times New Roman" w:hAnsi="Times New Roman" w:cs="Times New Roman"/>
          <w:kern w:val="36"/>
          <w:sz w:val="24"/>
          <w:szCs w:val="24"/>
        </w:rPr>
        <w:t>Date</w:t>
      </w:r>
    </w:p>
    <w:p w:rsidR="00F5745D" w:rsidRPr="00F5745D" w:rsidP="00F5745D" w14:paraId="6E28488A" w14:textId="77777777">
      <w:pPr>
        <w:spacing w:line="480" w:lineRule="auto"/>
        <w:rPr>
          <w:rFonts w:ascii="Times New Roman" w:eastAsia="Times New Roman" w:hAnsi="Times New Roman" w:cs="Times New Roman"/>
          <w:color w:val="2D3B45"/>
          <w:sz w:val="24"/>
          <w:szCs w:val="24"/>
        </w:rPr>
      </w:pPr>
      <w:r w:rsidRPr="00F5745D">
        <w:rPr>
          <w:rFonts w:ascii="Times New Roman" w:eastAsia="Times New Roman" w:hAnsi="Times New Roman" w:cs="Times New Roman"/>
          <w:color w:val="2D3B45"/>
          <w:sz w:val="24"/>
          <w:szCs w:val="24"/>
        </w:rPr>
        <w:br w:type="page"/>
      </w:r>
    </w:p>
    <w:p w:rsidR="009579B2" w:rsidRPr="00F5745D" w:rsidP="00F5745D" w14:paraId="589443FE" w14:textId="1B24CF10">
      <w:pPr>
        <w:shd w:val="clear" w:color="auto" w:fill="FFFFFF"/>
        <w:spacing w:before="90" w:after="0" w:line="480" w:lineRule="auto"/>
        <w:outlineLvl w:val="3"/>
        <w:rPr>
          <w:rFonts w:ascii="Times New Roman" w:eastAsia="Times New Roman" w:hAnsi="Times New Roman" w:cs="Times New Roman"/>
          <w:color w:val="2D3B45"/>
          <w:sz w:val="24"/>
          <w:szCs w:val="24"/>
        </w:rPr>
      </w:pPr>
      <w:r w:rsidRPr="00F5745D">
        <w:rPr>
          <w:rFonts w:ascii="Times New Roman" w:eastAsia="Times New Roman" w:hAnsi="Times New Roman" w:cs="Times New Roman"/>
          <w:color w:val="2D3B45"/>
          <w:sz w:val="24"/>
          <w:szCs w:val="24"/>
        </w:rPr>
        <w:t>Exercise 2: Analyzing Pathos (</w:t>
      </w:r>
      <w:r w:rsidRPr="00F5745D">
        <w:rPr>
          <w:rFonts w:ascii="Times New Roman" w:eastAsia="Times New Roman" w:hAnsi="Times New Roman" w:cs="Times New Roman"/>
          <w:b/>
          <w:bCs/>
          <w:color w:val="2D3B45"/>
          <w:sz w:val="24"/>
          <w:szCs w:val="24"/>
        </w:rPr>
        <w:t>Recognizing a Manipulative Appeal to Pathos)</w:t>
      </w:r>
    </w:p>
    <w:p w:rsidR="00AD18EB" w:rsidRPr="000A29DD" w:rsidP="00F5745D" w14:paraId="7ED9CA28" w14:textId="02197868">
      <w:pPr>
        <w:pStyle w:val="import-normal"/>
        <w:spacing w:before="240" w:beforeAutospacing="0" w:after="0" w:afterAutospacing="0" w:line="480" w:lineRule="auto"/>
        <w:jc w:val="both"/>
        <w:rPr>
          <w:b/>
          <w:bCs/>
          <w:i/>
          <w:iCs/>
          <w:color w:val="000000"/>
        </w:rPr>
      </w:pPr>
      <w:r w:rsidRPr="000A29DD">
        <w:rPr>
          <w:rStyle w:val="Emphasis"/>
          <w:b/>
          <w:bCs/>
          <w:i w:val="0"/>
          <w:iCs w:val="0"/>
          <w:color w:val="000000"/>
        </w:rPr>
        <w:t>Braveheart</w:t>
      </w:r>
    </w:p>
    <w:p w:rsidR="006D3FD3" w:rsidRPr="00F5745D" w:rsidP="00BF2429" w14:paraId="7B6A717B" w14:textId="5FA132CC">
      <w:pPr>
        <w:pStyle w:val="import-normal"/>
        <w:spacing w:before="240" w:beforeAutospacing="0" w:after="0" w:afterAutospacing="0" w:line="480" w:lineRule="auto"/>
        <w:ind w:firstLine="720"/>
        <w:jc w:val="both"/>
        <w:rPr>
          <w:color w:val="000000"/>
          <w:lang w:val="en-US"/>
        </w:rPr>
      </w:pPr>
      <w:r w:rsidRPr="00F5745D">
        <w:rPr>
          <w:color w:val="000000"/>
          <w:lang w:val="en-US"/>
        </w:rPr>
        <w:t xml:space="preserve">Braveheart is a film about the ancient war between the Scottish Vikings and the English. In the short video of Braveheart, William Wallace gives a short speech to inspire Scottish soldiers to fight against the mighty Army of King Edward I. </w:t>
      </w:r>
      <w:r w:rsidRPr="00F5745D">
        <w:rPr>
          <w:color w:val="000000"/>
          <w:lang w:val="en-US"/>
        </w:rPr>
        <w:t xml:space="preserve">The soldiers William is addressing seem afraid to go to war against the English Army. </w:t>
      </w:r>
      <w:r w:rsidRPr="00F5745D">
        <w:rPr>
          <w:color w:val="000000"/>
          <w:lang w:val="en-US"/>
        </w:rPr>
        <w:t xml:space="preserve">They are </w:t>
      </w:r>
      <w:r w:rsidRPr="00F5745D">
        <w:rPr>
          <w:color w:val="000000"/>
          <w:lang w:val="en-US"/>
        </w:rPr>
        <w:t>nervous</w:t>
      </w:r>
      <w:r w:rsidRPr="00F5745D">
        <w:rPr>
          <w:color w:val="000000"/>
          <w:lang w:val="en-US"/>
        </w:rPr>
        <w:t xml:space="preserve">, skeptical, ready to retreat from the war. </w:t>
      </w:r>
      <w:r w:rsidRPr="00F5745D">
        <w:rPr>
          <w:color w:val="000000"/>
          <w:lang w:val="en-US"/>
        </w:rPr>
        <w:t xml:space="preserve">After convincing them of the outcome of not fighting, they become agitated and inspired to fight. </w:t>
      </w:r>
      <w:r w:rsidRPr="00F5745D" w:rsidR="00C04EFE">
        <w:rPr>
          <w:color w:val="000000"/>
          <w:lang w:val="en-US"/>
        </w:rPr>
        <w:t xml:space="preserve">The audience of William Wallace views the war as a lost cause and there is no need for them to go and fight against the English. </w:t>
      </w:r>
    </w:p>
    <w:p w:rsidR="006D3FD3" w:rsidRPr="00F5745D" w:rsidP="00BF2429" w14:paraId="6C3AF635" w14:textId="748C73CB">
      <w:pPr>
        <w:pStyle w:val="import-normal"/>
        <w:spacing w:before="240" w:beforeAutospacing="0" w:after="0" w:afterAutospacing="0" w:line="480" w:lineRule="auto"/>
        <w:ind w:firstLine="720"/>
        <w:jc w:val="both"/>
        <w:rPr>
          <w:color w:val="000000"/>
          <w:lang w:val="en-US"/>
        </w:rPr>
      </w:pPr>
      <w:r w:rsidRPr="00F5745D">
        <w:rPr>
          <w:color w:val="000000"/>
          <w:lang w:val="en-US"/>
        </w:rPr>
        <w:t>Wallace appreciates his audience for presenting themselves to the battlefield. Despite them not wanting to go to war, he can convince them otherwise by instilling fear and cowardly act on their side. He says, "</w:t>
      </w:r>
      <w:r w:rsidRPr="00F5745D" w:rsidR="00367F56">
        <w:t>Fight and you may die. Run, and you’ll live...at least a while. And dying in your beds, many years from now, would you be willing to trade all the days</w:t>
      </w:r>
      <w:r w:rsidRPr="00F5745D" w:rsidR="00367F56">
        <w:rPr>
          <w:lang w:val="en-US"/>
        </w:rPr>
        <w:t>…</w:t>
      </w:r>
      <w:r w:rsidRPr="00F5745D">
        <w:rPr>
          <w:color w:val="000000"/>
          <w:lang w:val="en-US"/>
        </w:rPr>
        <w:t>”</w:t>
      </w:r>
      <w:r w:rsidRPr="00F5745D" w:rsidR="00F65636">
        <w:rPr>
          <w:color w:val="000000"/>
          <w:lang w:val="en-US"/>
        </w:rPr>
        <w:t xml:space="preserve"> the crowd cheers to his arguments about </w:t>
      </w:r>
      <w:r w:rsidRPr="00F5745D" w:rsidR="003B33E3">
        <w:rPr>
          <w:color w:val="000000"/>
          <w:lang w:val="en-US"/>
        </w:rPr>
        <w:t>the freedom</w:t>
      </w:r>
      <w:r w:rsidRPr="00F5745D" w:rsidR="00F65636">
        <w:rPr>
          <w:color w:val="000000"/>
          <w:lang w:val="en-US"/>
        </w:rPr>
        <w:t xml:space="preserve"> that comes from fighting bravely. William Wallace is firm and unshaken. Furthermore, he </w:t>
      </w:r>
      <w:r w:rsidRPr="00F5745D" w:rsidR="003B33E3">
        <w:rPr>
          <w:color w:val="000000"/>
          <w:lang w:val="en-US"/>
        </w:rPr>
        <w:t xml:space="preserve">makes use of humor in his speech. When the young blonde soldier makes fun of him as not being tall enough, he lough together with the crowd. After they finish </w:t>
      </w:r>
      <w:r w:rsidRPr="00F5745D" w:rsidR="00F92DCC">
        <w:rPr>
          <w:color w:val="000000"/>
          <w:lang w:val="en-US"/>
        </w:rPr>
        <w:t>laughing</w:t>
      </w:r>
      <w:r w:rsidRPr="00F5745D" w:rsidR="003B33E3">
        <w:rPr>
          <w:color w:val="000000"/>
          <w:lang w:val="en-US"/>
        </w:rPr>
        <w:t xml:space="preserve">, he </w:t>
      </w:r>
      <w:r w:rsidRPr="00F5745D" w:rsidR="00F92DCC">
        <w:rPr>
          <w:color w:val="000000"/>
          <w:lang w:val="en-US"/>
        </w:rPr>
        <w:t>pities</w:t>
      </w:r>
      <w:r w:rsidRPr="00F5745D" w:rsidR="003B33E3">
        <w:rPr>
          <w:color w:val="000000"/>
          <w:lang w:val="en-US"/>
        </w:rPr>
        <w:t xml:space="preserve"> the young innocent soldier</w:t>
      </w:r>
      <w:r w:rsidRPr="00F5745D" w:rsidR="00F92DCC">
        <w:rPr>
          <w:color w:val="000000"/>
          <w:lang w:val="en-US"/>
        </w:rPr>
        <w:t xml:space="preserve"> and encourages them all about the importance of freedom.</w:t>
      </w:r>
      <w:r w:rsidRPr="00F5745D" w:rsidR="00090E2B">
        <w:rPr>
          <w:color w:val="000000"/>
          <w:lang w:val="en-US"/>
        </w:rPr>
        <w:t xml:space="preserve"> </w:t>
      </w:r>
      <w:r w:rsidRPr="00F5745D" w:rsidR="006549DE">
        <w:rPr>
          <w:color w:val="000000"/>
          <w:lang w:val="en-US"/>
        </w:rPr>
        <w:t xml:space="preserve">The crowd (audience) loughs when Wallace says, “… </w:t>
      </w:r>
      <w:r w:rsidRPr="00F5745D" w:rsidR="006549DE">
        <w:t>if he were here, he’d consume the English with fireballs from his eyes and bolts of lightning from his arse</w:t>
      </w:r>
      <w:r w:rsidRPr="00F5745D" w:rsidR="006549DE">
        <w:rPr>
          <w:color w:val="000000"/>
          <w:lang w:val="en-US"/>
        </w:rPr>
        <w:t xml:space="preserve">.” In his entire speech, Wallace does not address an individual but instead makes use of plurality to show that he is communicating to the entire crowd. For example, phrases like </w:t>
      </w:r>
      <w:r w:rsidRPr="00F5745D" w:rsidR="00EB5304">
        <w:rPr>
          <w:color w:val="000000"/>
          <w:lang w:val="en-US"/>
        </w:rPr>
        <w:t>‘</w:t>
      </w:r>
      <w:r w:rsidRPr="00F5745D" w:rsidR="006549DE">
        <w:rPr>
          <w:color w:val="000000"/>
          <w:lang w:val="en-US"/>
        </w:rPr>
        <w:t xml:space="preserve">This is our </w:t>
      </w:r>
      <w:r w:rsidRPr="00F5745D" w:rsidR="00057BCE">
        <w:rPr>
          <w:color w:val="000000"/>
          <w:lang w:val="en-US"/>
        </w:rPr>
        <w:t>army</w:t>
      </w:r>
      <w:r w:rsidRPr="00F5745D" w:rsidR="00EB5304">
        <w:rPr>
          <w:color w:val="000000"/>
          <w:lang w:val="en-US"/>
        </w:rPr>
        <w:t>’</w:t>
      </w:r>
      <w:r w:rsidRPr="00F5745D" w:rsidR="00057BCE">
        <w:rPr>
          <w:color w:val="000000"/>
          <w:lang w:val="en-US"/>
        </w:rPr>
        <w:t xml:space="preserve">, </w:t>
      </w:r>
      <w:r w:rsidRPr="00F5745D" w:rsidR="00EB5304">
        <w:rPr>
          <w:color w:val="000000"/>
          <w:lang w:val="en-US"/>
        </w:rPr>
        <w:t>‘</w:t>
      </w:r>
      <w:r w:rsidRPr="00F5745D" w:rsidR="00057BCE">
        <w:rPr>
          <w:color w:val="000000"/>
          <w:lang w:val="en-US"/>
        </w:rPr>
        <w:t>Fight</w:t>
      </w:r>
      <w:r w:rsidRPr="00F5745D" w:rsidR="00A93D19">
        <w:rPr>
          <w:color w:val="000000"/>
          <w:lang w:val="en-US"/>
        </w:rPr>
        <w:t xml:space="preserve"> as free men you are</w:t>
      </w:r>
      <w:r w:rsidRPr="00F5745D" w:rsidR="00EB5304">
        <w:rPr>
          <w:color w:val="000000"/>
          <w:lang w:val="en-US"/>
        </w:rPr>
        <w:t>’</w:t>
      </w:r>
      <w:r w:rsidRPr="00F5745D" w:rsidR="00A93D19">
        <w:rPr>
          <w:color w:val="000000"/>
          <w:lang w:val="en-US"/>
        </w:rPr>
        <w:t>,</w:t>
      </w:r>
      <w:r w:rsidRPr="00F5745D" w:rsidR="00057BCE">
        <w:rPr>
          <w:color w:val="000000"/>
          <w:lang w:val="en-US"/>
        </w:rPr>
        <w:t xml:space="preserve"> </w:t>
      </w:r>
      <w:r w:rsidRPr="00F5745D" w:rsidR="00A93D19">
        <w:rPr>
          <w:color w:val="000000"/>
          <w:lang w:val="en-US"/>
        </w:rPr>
        <w:t xml:space="preserve">and </w:t>
      </w:r>
      <w:r w:rsidRPr="00F5745D" w:rsidR="00EB5304">
        <w:rPr>
          <w:color w:val="000000"/>
          <w:lang w:val="en-US"/>
        </w:rPr>
        <w:t>‘</w:t>
      </w:r>
      <w:r w:rsidRPr="00F5745D" w:rsidR="00A93D19">
        <w:rPr>
          <w:color w:val="000000"/>
          <w:lang w:val="en-US"/>
        </w:rPr>
        <w:t>they will never take our freedom</w:t>
      </w:r>
      <w:r w:rsidRPr="00F5745D" w:rsidR="00EB5304">
        <w:rPr>
          <w:color w:val="000000"/>
          <w:lang w:val="en-US"/>
        </w:rPr>
        <w:t>’</w:t>
      </w:r>
      <w:r w:rsidRPr="00F5745D" w:rsidR="00A93D19">
        <w:rPr>
          <w:color w:val="000000"/>
          <w:lang w:val="en-US"/>
        </w:rPr>
        <w:t xml:space="preserve"> among others. </w:t>
      </w:r>
    </w:p>
    <w:p w:rsidR="00AD18EB" w:rsidRPr="00F5745D" w:rsidP="00BF2429" w14:paraId="33C8B040" w14:textId="37C01854">
      <w:pPr>
        <w:pStyle w:val="import-normal"/>
        <w:spacing w:before="0" w:beforeAutospacing="0" w:line="480" w:lineRule="auto"/>
        <w:ind w:firstLine="720"/>
        <w:jc w:val="both"/>
        <w:rPr>
          <w:color w:val="000000"/>
          <w:lang w:val="en-US"/>
        </w:rPr>
      </w:pPr>
      <w:r w:rsidRPr="00F5745D">
        <w:rPr>
          <w:color w:val="000000"/>
          <w:lang w:val="en-US"/>
        </w:rPr>
        <w:t xml:space="preserve">From his speech, William Wallace was able to establish an appeal of pathos effectively. His final address to the soldiers after noticing that the fear had consumed them was about pity for them as they would become slaves in their land without freedom. </w:t>
      </w:r>
      <w:r w:rsidRPr="00F5745D" w:rsidR="00E66498">
        <w:rPr>
          <w:color w:val="000000"/>
          <w:lang w:val="en-US"/>
        </w:rPr>
        <w:t xml:space="preserve">He did this so well that the crowd that was shouting in denial begun to cheer and yell in Gaelic, roaring for him. </w:t>
      </w:r>
      <w:r w:rsidRPr="00F5745D">
        <w:rPr>
          <w:color w:val="000000"/>
          <w:lang w:val="en-US"/>
        </w:rPr>
        <w:t xml:space="preserve"> </w:t>
      </w:r>
      <w:r w:rsidRPr="00F5745D" w:rsidR="00E635DF">
        <w:rPr>
          <w:color w:val="000000"/>
          <w:lang w:val="en-US"/>
        </w:rPr>
        <w:t>T</w:t>
      </w:r>
      <w:r w:rsidRPr="00F5745D" w:rsidR="009231A7">
        <w:rPr>
          <w:color w:val="000000"/>
          <w:lang w:val="en-US"/>
        </w:rPr>
        <w:t xml:space="preserve">o make his pathetic appeal more convincing, </w:t>
      </w:r>
      <w:r w:rsidRPr="00F5745D" w:rsidR="00B6012C">
        <w:rPr>
          <w:color w:val="000000"/>
          <w:lang w:val="en-US"/>
        </w:rPr>
        <w:t xml:space="preserve">William Wallace can use words that add emotions to his speech as well as show emotive feelings and model the same emotions with the delivery techniques. </w:t>
      </w:r>
    </w:p>
    <w:p w:rsidR="00CF6138" w14:paraId="3C2150BF" w14:textId="77777777">
      <w:pPr>
        <w:rPr>
          <w:rFonts w:ascii="Times New Roman" w:eastAsia="Times New Roman" w:hAnsi="Times New Roman" w:cs="Times New Roman"/>
          <w:color w:val="000000"/>
          <w:sz w:val="24"/>
          <w:szCs w:val="24"/>
        </w:rPr>
      </w:pPr>
      <w:r>
        <w:rPr>
          <w:color w:val="000000"/>
        </w:rPr>
        <w:br w:type="page"/>
      </w:r>
    </w:p>
    <w:p w:rsidR="0056165A" w:rsidRPr="00F5745D" w:rsidP="00F5745D" w14:paraId="5F7228E1" w14:textId="7842F797">
      <w:pPr>
        <w:pStyle w:val="import-normal"/>
        <w:spacing w:before="0" w:beforeAutospacing="0" w:line="480" w:lineRule="auto"/>
        <w:jc w:val="both"/>
        <w:rPr>
          <w:color w:val="000000"/>
          <w:lang w:val="en-US"/>
        </w:rPr>
      </w:pPr>
      <w:r w:rsidRPr="00F5745D">
        <w:rPr>
          <w:color w:val="000000"/>
          <w:lang w:val="en-US"/>
        </w:rPr>
        <w:t xml:space="preserve">Reference </w:t>
      </w:r>
    </w:p>
    <w:p w:rsidR="00AD18EB" w:rsidRPr="004057D7" w:rsidP="004057D7" w14:paraId="0BCEA5DF" w14:textId="4017099C">
      <w:pPr>
        <w:pStyle w:val="NormalWeb"/>
        <w:spacing w:before="240" w:beforeAutospacing="0" w:after="0" w:afterAutospacing="0" w:line="480" w:lineRule="auto"/>
        <w:ind w:left="720" w:hanging="720"/>
        <w:jc w:val="both"/>
        <w:rPr>
          <w:color w:val="000000"/>
        </w:rPr>
      </w:pPr>
      <w:r w:rsidRPr="004057D7">
        <w:t>Braveheart – Motivational Speech – Inspirational Speech – William Wallace – HD Quality (</w:t>
      </w:r>
      <w:hyperlink r:id="rId4" w:history="1">
        <w:r w:rsidRPr="004057D7">
          <w:rPr>
            <w:rStyle w:val="Hyperlink"/>
          </w:rPr>
          <w:t>https://www.youtube.com/watch?v=h2vW-rr9ibE</w:t>
        </w:r>
      </w:hyperlink>
      <w:r w:rsidRPr="004057D7">
        <w:t>)</w:t>
      </w:r>
      <w:r w:rsidRPr="004057D7">
        <w:rPr>
          <w:lang w:val="en-US"/>
        </w:rPr>
        <w:t xml:space="preserve">. </w:t>
      </w:r>
      <w:r w:rsidRPr="004057D7">
        <w:t xml:space="preserve">Published by </w:t>
      </w:r>
      <w:r w:rsidRPr="004057D7">
        <w:t>IronFistDigitalMedia</w:t>
      </w:r>
      <w:r w:rsidRPr="004057D7">
        <w:t xml:space="preserve"> – December 22, 2014</w:t>
      </w:r>
      <w:r w:rsidRPr="004057D7">
        <w:rPr>
          <w:lang w:val="en-US"/>
        </w:rPr>
        <w:t xml:space="preserve"> </w:t>
      </w:r>
      <w:r w:rsidRPr="004057D7">
        <w:rPr>
          <w:color w:val="000000"/>
        </w:rPr>
        <w:t> </w:t>
      </w:r>
    </w:p>
    <w:p w:rsidR="001F5D26" w:rsidRPr="004057D7" w:rsidP="004057D7" w14:paraId="5B4E09F4" w14:textId="1D6E80D3">
      <w:pPr>
        <w:spacing w:line="480" w:lineRule="auto"/>
        <w:ind w:left="720" w:hanging="720"/>
        <w:rPr>
          <w:rFonts w:ascii="Times New Roman" w:hAnsi="Times New Roman" w:cs="Times New Roman"/>
          <w:sz w:val="24"/>
          <w:szCs w:val="24"/>
        </w:rPr>
      </w:pPr>
      <w:r w:rsidRPr="004057D7">
        <w:rPr>
          <w:rFonts w:ascii="Times New Roman" w:hAnsi="Times New Roman" w:cs="Times New Roman"/>
          <w:sz w:val="24"/>
          <w:szCs w:val="24"/>
        </w:rPr>
        <w:t>Braveheart Freedom Speech (HD) (</w:t>
      </w:r>
      <w:hyperlink r:id="rId5" w:history="1">
        <w:r w:rsidRPr="004057D7">
          <w:rPr>
            <w:rStyle w:val="Hyperlink"/>
            <w:rFonts w:ascii="Times New Roman" w:hAnsi="Times New Roman" w:cs="Times New Roman"/>
            <w:sz w:val="24"/>
            <w:szCs w:val="24"/>
          </w:rPr>
          <w:t>https://www.youtube.com/watch?v=lEOOZDbMrgE</w:t>
        </w:r>
      </w:hyperlink>
      <w:r w:rsidRPr="004057D7">
        <w:rPr>
          <w:rFonts w:ascii="Times New Roman" w:hAnsi="Times New Roman" w:cs="Times New Roman"/>
          <w:sz w:val="24"/>
          <w:szCs w:val="24"/>
        </w:rPr>
        <w:t>)</w:t>
      </w:r>
      <w:r w:rsidRPr="004057D7">
        <w:rPr>
          <w:rFonts w:ascii="Times New Roman" w:hAnsi="Times New Roman" w:cs="Times New Roman"/>
          <w:sz w:val="24"/>
          <w:szCs w:val="24"/>
        </w:rPr>
        <w:t xml:space="preserve">. </w:t>
      </w:r>
      <w:r w:rsidRPr="004057D7">
        <w:rPr>
          <w:rFonts w:ascii="Times New Roman" w:hAnsi="Times New Roman" w:cs="Times New Roman"/>
          <w:sz w:val="24"/>
          <w:szCs w:val="24"/>
        </w:rPr>
        <w:t xml:space="preserve">Published by </w:t>
      </w:r>
      <w:r w:rsidRPr="004057D7">
        <w:rPr>
          <w:rFonts w:ascii="Times New Roman" w:hAnsi="Times New Roman" w:cs="Times New Roman"/>
          <w:sz w:val="24"/>
          <w:szCs w:val="24"/>
        </w:rPr>
        <w:t>evolutionzFTW</w:t>
      </w:r>
      <w:r w:rsidRPr="004057D7">
        <w:rPr>
          <w:rFonts w:ascii="Times New Roman" w:hAnsi="Times New Roman" w:cs="Times New Roman"/>
          <w:sz w:val="24"/>
          <w:szCs w:val="24"/>
        </w:rPr>
        <w:t xml:space="preserve"> – September 25, 2012</w:t>
      </w:r>
      <w:r w:rsidRPr="004057D7">
        <w:rPr>
          <w:rFonts w:ascii="Times New Roman" w:hAnsi="Times New Roman" w:cs="Times New Roman"/>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3A5221"/>
    <w:multiLevelType w:val="multilevel"/>
    <w:tmpl w:val="2B8E4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41F0D"/>
    <w:multiLevelType w:val="multilevel"/>
    <w:tmpl w:val="F498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43437D"/>
    <w:multiLevelType w:val="multilevel"/>
    <w:tmpl w:val="CB24D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FF0F60"/>
    <w:multiLevelType w:val="multilevel"/>
    <w:tmpl w:val="1D24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126281"/>
    <w:multiLevelType w:val="multilevel"/>
    <w:tmpl w:val="6984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157EEB"/>
    <w:multiLevelType w:val="multilevel"/>
    <w:tmpl w:val="A6FE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010A85"/>
    <w:multiLevelType w:val="multilevel"/>
    <w:tmpl w:val="682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460F3"/>
    <w:multiLevelType w:val="multilevel"/>
    <w:tmpl w:val="2DBA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4B2A21"/>
    <w:multiLevelType w:val="multilevel"/>
    <w:tmpl w:val="EB52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6"/>
  </w:num>
  <w:num w:numId="5">
    <w:abstractNumId w:val="4"/>
  </w:num>
  <w:num w:numId="6">
    <w:abstractNumId w:val="8"/>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84"/>
    <w:rsid w:val="00057BCE"/>
    <w:rsid w:val="00060981"/>
    <w:rsid w:val="00090E2B"/>
    <w:rsid w:val="000A29DD"/>
    <w:rsid w:val="000A532A"/>
    <w:rsid w:val="001F5D26"/>
    <w:rsid w:val="00223484"/>
    <w:rsid w:val="00291140"/>
    <w:rsid w:val="00367F56"/>
    <w:rsid w:val="003809B4"/>
    <w:rsid w:val="003B33E3"/>
    <w:rsid w:val="003D47BD"/>
    <w:rsid w:val="004057D7"/>
    <w:rsid w:val="004D2E83"/>
    <w:rsid w:val="0056165A"/>
    <w:rsid w:val="006549DE"/>
    <w:rsid w:val="006D3FD3"/>
    <w:rsid w:val="009231A7"/>
    <w:rsid w:val="009579B2"/>
    <w:rsid w:val="00A93D19"/>
    <w:rsid w:val="00AD18EB"/>
    <w:rsid w:val="00B6012C"/>
    <w:rsid w:val="00BF2429"/>
    <w:rsid w:val="00C04EFE"/>
    <w:rsid w:val="00C61CC5"/>
    <w:rsid w:val="00CA00B2"/>
    <w:rsid w:val="00CC231D"/>
    <w:rsid w:val="00CE50D7"/>
    <w:rsid w:val="00CF6138"/>
    <w:rsid w:val="00E635DF"/>
    <w:rsid w:val="00E66498"/>
    <w:rsid w:val="00EB5304"/>
    <w:rsid w:val="00F5745D"/>
    <w:rsid w:val="00F65636"/>
    <w:rsid w:val="00F92D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3A2D89"/>
  <w15:chartTrackingRefBased/>
  <w15:docId w15:val="{211C8B3F-02B9-48DD-BB9C-25F3C1F8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09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9B4"/>
    <w:rPr>
      <w:rFonts w:ascii="Times New Roman" w:eastAsia="Times New Roman" w:hAnsi="Times New Roman" w:cs="Times New Roman"/>
      <w:b/>
      <w:bCs/>
      <w:kern w:val="36"/>
      <w:sz w:val="48"/>
      <w:szCs w:val="48"/>
    </w:rPr>
  </w:style>
  <w:style w:type="paragraph" w:customStyle="1" w:styleId="metadatabyline">
    <w:name w:val="metadata__byline"/>
    <w:basedOn w:val="Normal"/>
    <w:rsid w:val="003809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databylineauthor">
    <w:name w:val="metadata__byline__author"/>
    <w:basedOn w:val="DefaultParagraphFont"/>
    <w:rsid w:val="003809B4"/>
  </w:style>
  <w:style w:type="paragraph" w:styleId="ListParagraph">
    <w:name w:val="List Paragraph"/>
    <w:basedOn w:val="Normal"/>
    <w:uiPriority w:val="34"/>
    <w:qFormat/>
    <w:rsid w:val="003809B4"/>
    <w:pPr>
      <w:ind w:left="720"/>
      <w:contextualSpacing/>
    </w:pPr>
  </w:style>
  <w:style w:type="paragraph" w:customStyle="1" w:styleId="import-normal">
    <w:name w:val="import-normal"/>
    <w:basedOn w:val="Normal"/>
    <w:rsid w:val="003809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09B4"/>
    <w:rPr>
      <w:b/>
      <w:bCs/>
    </w:rPr>
  </w:style>
  <w:style w:type="character" w:styleId="Emphasis">
    <w:name w:val="Emphasis"/>
    <w:basedOn w:val="DefaultParagraphFont"/>
    <w:uiPriority w:val="20"/>
    <w:qFormat/>
    <w:rsid w:val="00AD18EB"/>
    <w:rPr>
      <w:i/>
      <w:iCs/>
    </w:rPr>
  </w:style>
  <w:style w:type="paragraph" w:styleId="NormalWeb">
    <w:name w:val="Normal (Web)"/>
    <w:basedOn w:val="Normal"/>
    <w:uiPriority w:val="99"/>
    <w:semiHidden/>
    <w:unhideWhenUsed/>
    <w:rsid w:val="00AD18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18EB"/>
    <w:rPr>
      <w:color w:val="0000FF"/>
      <w:u w:val="single"/>
    </w:rPr>
  </w:style>
  <w:style w:type="character" w:styleId="FollowedHyperlink">
    <w:name w:val="FollowedHyperlink"/>
    <w:basedOn w:val="DefaultParagraphFont"/>
    <w:uiPriority w:val="99"/>
    <w:semiHidden/>
    <w:unhideWhenUsed/>
    <w:rsid w:val="003D47BD"/>
    <w:rPr>
      <w:color w:val="954F72" w:themeColor="followedHyperlink"/>
      <w:u w:val="single"/>
    </w:rPr>
  </w:style>
  <w:style w:type="character" w:customStyle="1" w:styleId="UnresolvedMention">
    <w:name w:val="Unresolved Mention"/>
    <w:basedOn w:val="DefaultParagraphFont"/>
    <w:uiPriority w:val="99"/>
    <w:semiHidden/>
    <w:unhideWhenUsed/>
    <w:rsid w:val="00CF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h2vW-rr9ibE" TargetMode="External" /><Relationship Id="rId5" Type="http://schemas.openxmlformats.org/officeDocument/2006/relationships/hyperlink" Target="https://www.youtube.com/watch?v=lEOOZDbMrg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blanco</dc:creator>
  <cp:lastModifiedBy>vick ouma</cp:lastModifiedBy>
  <cp:revision>38</cp:revision>
  <dcterms:created xsi:type="dcterms:W3CDTF">2021-09-10T18:55:00Z</dcterms:created>
  <dcterms:modified xsi:type="dcterms:W3CDTF">2021-09-11T18:08:00Z</dcterms:modified>
</cp:coreProperties>
</file>